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288" w:lineRule="auto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32"/>
          <w:szCs w:val="32"/>
        </w:rPr>
        <w:drawing>
          <wp:inline distB="114300" distT="114300" distL="114300" distR="114300">
            <wp:extent cx="687442" cy="433388"/>
            <wp:effectExtent b="0" l="0" r="0" t="0"/>
            <wp:docPr descr="Plik:FX Logo 2023.svg – Wikipedia, wolna encyklopedia" id="3" name="image1.png"/>
            <a:graphic>
              <a:graphicData uri="http://schemas.openxmlformats.org/drawingml/2006/picture">
                <pic:pic>
                  <pic:nvPicPr>
                    <pic:cNvPr descr="Plik:FX Logo 2023.svg – Wikipedia, wolna encyklopedia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87442" cy="433388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highlight w:val="white"/>
          <w:rtl w:val="0"/>
        </w:rPr>
        <w:t xml:space="preserve">Nowy serial „Elsbeth” debiutuje w Polsce. Błyskotliwa prawniczka na antenie FX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both"/>
        <w:rPr>
          <w:b w:val="1"/>
        </w:rPr>
      </w:pPr>
      <w:r w:rsidDel="00000000" w:rsidR="00000000" w:rsidRPr="00000000">
        <w:rPr>
          <w:b w:val="1"/>
          <w:rtl w:val="0"/>
        </w:rPr>
        <w:t xml:space="preserve">Doceniony przez krytyków serial kryminalny „Elsbeth” doczeka się polskiej premiery. Pierwszy sezon wyprodukowanej przez CBS Studios serii, opowiadający losy bystrej, ale nietypowej prawniczki, pojawi się na antenie FX co środę o godz. 22:00. </w:t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jc w:val="both"/>
        <w:rPr/>
      </w:pPr>
      <w:r w:rsidDel="00000000" w:rsidR="00000000" w:rsidRPr="00000000">
        <w:rPr>
          <w:rtl w:val="0"/>
        </w:rPr>
        <w:t xml:space="preserve">Carrie Preston wciela się w rolę Elsbeth Tascioni, błyskotliwej, niekonwencjonalnej prawniczki, która wykorzystuje swój wyjątkowy punkt widzenia do dokonywania unikalnych obserwacji i łapania zuchwałych przestępców. Po porzuceniu udanej kariery prawniczej w Chicago i podjęciu nowej roli śledczej w Nowym Jorku, Elsbeth staje w szranki z gwiazdą tamtejszej policji, charyzmatycznym i szanowanym przywódcą, kapitanem C.W. Wagnerem (Wendell Pierce). U boku z Elsbeth pracuje oficer Kaya Blanke (Carra Patterson), stoicka i etyczna funkcjonariuszka, która szybko docenia wnikliwe i niecodzienne sposoby Elsbeth.</w:t>
      </w:r>
    </w:p>
    <w:p w:rsidR="00000000" w:rsidDel="00000000" w:rsidP="00000000" w:rsidRDefault="00000000" w:rsidRPr="00000000" w14:paraId="0000000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both"/>
        <w:rPr/>
      </w:pPr>
      <w:r w:rsidDel="00000000" w:rsidR="00000000" w:rsidRPr="00000000">
        <w:rPr>
          <w:rtl w:val="0"/>
        </w:rPr>
        <w:t xml:space="preserve">Serial </w:t>
      </w:r>
      <w:r w:rsidDel="00000000" w:rsidR="00000000" w:rsidRPr="00000000">
        <w:rPr>
          <w:b w:val="1"/>
          <w:rtl w:val="0"/>
        </w:rPr>
        <w:t xml:space="preserve">„</w:t>
      </w:r>
      <w:r w:rsidDel="00000000" w:rsidR="00000000" w:rsidRPr="00000000">
        <w:rPr>
          <w:rtl w:val="0"/>
        </w:rPr>
        <w:t xml:space="preserve">Elsbeth” szybko oczarował amerykańskich widzów. Tytuł zaskarbił sympatię dzięki połączeniu urzekającego humoru oraz genialnej, oryginalnej ekscentryczności głównej bohaterki. Warto wspomnieć, że postać Elsbeth Tascioni bazuje na bohaterce, która wcześniej pojawiała się w innych produkcjach, takich jak „Żona idealna” i „Sprawa idealna”, ale dopiero teraz doczekała się swojego serialu.  </w:t>
      </w:r>
    </w:p>
    <w:p w:rsidR="00000000" w:rsidDel="00000000" w:rsidP="00000000" w:rsidRDefault="00000000" w:rsidRPr="00000000" w14:paraId="0000000A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Producentami wykonawczymi serialu są Robert King, Michelle King, Liz Glotzer oraz Jonathan Tolins, który pełni również rolę showrunnera. Wspomniany Robert King wyreżyserował odcinek pilotowy na podstawie scenariusza, który napisał wspólnie z Michelle King.</w:t>
      </w:r>
    </w:p>
    <w:p w:rsidR="00000000" w:rsidDel="00000000" w:rsidP="00000000" w:rsidRDefault="00000000" w:rsidRPr="00000000" w14:paraId="0000000B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Kanał FX zaprasza na wyjątkowe spotkanie z absolutnie niezwykłą Elsbeth! 10-odcinkowej serii swoje emisje będzie mieć co środę (od 6 listopada_ o 22:00.</w:t>
      </w:r>
    </w:p>
    <w:p w:rsidR="00000000" w:rsidDel="00000000" w:rsidP="00000000" w:rsidRDefault="00000000" w:rsidRPr="00000000" w14:paraId="0000000C">
      <w:pPr>
        <w:spacing w:after="240" w:before="240" w:lineRule="auto"/>
        <w:jc w:val="both"/>
        <w:rPr/>
      </w:pPr>
      <w:r w:rsidDel="00000000" w:rsidR="00000000" w:rsidRPr="00000000">
        <w:rPr>
          <w:rtl w:val="0"/>
        </w:rPr>
        <w:t xml:space="preserve">TRAILER YOUTUBE: </w:t>
      </w:r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https://www.youtube.com/watch?v=3r-vKVHrBK4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ZDJĘCIA WYSOKIEJ ROZDZIELCZOŚCI DO POBRANIA: </w:t>
      </w:r>
    </w:p>
    <w:p w:rsidR="00000000" w:rsidDel="00000000" w:rsidP="00000000" w:rsidRDefault="00000000" w:rsidRPr="00000000" w14:paraId="0000000E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sz w:val="24"/>
          <w:szCs w:val="24"/>
          <w:highlight w:val="white"/>
          <w:rtl w:val="0"/>
        </w:rPr>
        <w:t xml:space="preserve">https://www.dropbox.com/scl/fo/xk64jutpwah40dnm8etua/APP4ZUCn8xi7eNpS4nKCv5U?rlkey=a4ftbe3p18e459ldaqtgvm35h&amp;st=ybob6b27&amp;dl=0</w:t>
      </w:r>
    </w:p>
    <w:p w:rsidR="00000000" w:rsidDel="00000000" w:rsidP="00000000" w:rsidRDefault="00000000" w:rsidRPr="00000000" w14:paraId="0000000F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b w:val="1"/>
          <w:color w:val="0d0d0d"/>
          <w:sz w:val="24"/>
          <w:szCs w:val="24"/>
          <w:highlight w:val="white"/>
          <w:rtl w:val="0"/>
        </w:rPr>
        <w:t xml:space="preserve">KONTAKT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Joanna Andrzejewska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Senior PR Manager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The Walt Disney Company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color w:val="0d0d0d"/>
          <w:sz w:val="24"/>
          <w:szCs w:val="24"/>
          <w:highlight w:val="white"/>
          <w:rtl w:val="0"/>
        </w:rPr>
        <w:t xml:space="preserve">e-mail: joanna.andrzejewska@disney.com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jc w:val="both"/>
        <w:rPr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240" w:before="240" w:lineRule="auto"/>
        <w:rPr/>
      </w:pPr>
      <w:r w:rsidDel="00000000" w:rsidR="00000000" w:rsidRPr="00000000">
        <w:rPr>
          <w:sz w:val="24"/>
          <w:szCs w:val="24"/>
          <w:rtl w:val="0"/>
        </w:rPr>
        <w:t xml:space="preserve">Paweł Korzeniowski</w:t>
        <w:br w:type="textWrapping"/>
        <w:t xml:space="preserve">PR Specialist</w:t>
        <w:br w:type="textWrapping"/>
        <w:t xml:space="preserve">Flywheel PR</w:t>
        <w:br w:type="textWrapping"/>
        <w:t xml:space="preserve">tel. + 48 662 758 215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character" w:styleId="CommentReference">
    <w:name w:val="annotation reference"/>
    <w:basedOn w:val="DefaultParagraphFont"/>
    <w:uiPriority w:val="99"/>
    <w:semiHidden w:val="1"/>
    <w:unhideWhenUsed w:val="1"/>
    <w:rsid w:val="00B919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 w:val="1"/>
    <w:rsid w:val="00B91966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B9196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 w:val="1"/>
    <w:unhideWhenUsed w:val="1"/>
    <w:rsid w:val="00B91966"/>
    <w:rPr>
      <w:b w:val="1"/>
      <w:bCs w:val="1"/>
    </w:rPr>
  </w:style>
  <w:style w:type="character" w:styleId="CommentSubjectChar" w:customStyle="1">
    <w:name w:val="Comment Subject Char"/>
    <w:basedOn w:val="CommentTextChar"/>
    <w:link w:val="CommentSubject"/>
    <w:uiPriority w:val="99"/>
    <w:semiHidden w:val="1"/>
    <w:rsid w:val="00B91966"/>
    <w:rPr>
      <w:b w:val="1"/>
      <w:bCs w:val="1"/>
      <w:sz w:val="20"/>
      <w:szCs w:val="20"/>
    </w:rPr>
  </w:style>
  <w:style w:type="paragraph" w:styleId="Revision">
    <w:name w:val="Revision"/>
    <w:hidden w:val="1"/>
    <w:uiPriority w:val="99"/>
    <w:semiHidden w:val="1"/>
    <w:rsid w:val="00B91966"/>
    <w:pPr>
      <w:spacing w:line="240" w:lineRule="auto"/>
    </w:p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yperlink" Target="https://www.youtube.com/watch?v=3r-vKVHrBK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uXLfnk+Lh15rOwCrU4EvE+vv96g==">CgMxLjA4AHIhMUotbGs1T3hvdzFrUmEtS1FrUVVKUndicWxydnptVFZC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2024-10-21T12:53:00Z</dcterms:created>
  <dc:creator>Andrzejewska, Joanna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c62e0584-010f-4004-8a6a-d5c118c8b4bd_Enabled">
    <vt:lpwstr>true</vt:lpwstr>
  </property>
  <property fmtid="{D5CDD505-2E9C-101B-9397-08002B2CF9AE}" pid="3" name="MSIP_Label_c62e0584-010f-4004-8a6a-d5c118c8b4bd_SetDate">
    <vt:lpwstr>2024-10-21T12:53:15Z</vt:lpwstr>
  </property>
  <property fmtid="{D5CDD505-2E9C-101B-9397-08002B2CF9AE}" pid="4" name="MSIP_Label_c62e0584-010f-4004-8a6a-d5c118c8b4bd_Method">
    <vt:lpwstr>Standard</vt:lpwstr>
  </property>
  <property fmtid="{D5CDD505-2E9C-101B-9397-08002B2CF9AE}" pid="5" name="MSIP_Label_c62e0584-010f-4004-8a6a-d5c118c8b4bd_Name">
    <vt:lpwstr>Internal</vt:lpwstr>
  </property>
  <property fmtid="{D5CDD505-2E9C-101B-9397-08002B2CF9AE}" pid="6" name="MSIP_Label_c62e0584-010f-4004-8a6a-d5c118c8b4bd_SiteId">
    <vt:lpwstr>56b731a8-a2ac-4c32-bf6b-616810e913c6</vt:lpwstr>
  </property>
  <property fmtid="{D5CDD505-2E9C-101B-9397-08002B2CF9AE}" pid="7" name="MSIP_Label_c62e0584-010f-4004-8a6a-d5c118c8b4bd_ActionId">
    <vt:lpwstr>06d8972b-5f44-4036-94bc-fcd6abb2ef88</vt:lpwstr>
  </property>
  <property fmtid="{D5CDD505-2E9C-101B-9397-08002B2CF9AE}" pid="8" name="MSIP_Label_c62e0584-010f-4004-8a6a-d5c118c8b4bd_ContentBits">
    <vt:lpwstr>0</vt:lpwstr>
  </property>
</Properties>
</file>